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94" w:rsidRDefault="00D50294" w:rsidP="00D5029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50294" w:rsidRDefault="00D50294" w:rsidP="00D5029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50294" w:rsidRDefault="00D50294" w:rsidP="00D5029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Inventarizační zpráva za rok 2017</w:t>
      </w:r>
    </w:p>
    <w:p w:rsidR="00D50294" w:rsidRDefault="00D50294" w:rsidP="00D5029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50294" w:rsidRDefault="00D50294" w:rsidP="00D5029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50294" w:rsidRDefault="00D50294" w:rsidP="00D5029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Inventarizační činnost:</w:t>
      </w:r>
    </w:p>
    <w:p w:rsidR="00D50294" w:rsidRDefault="00D50294" w:rsidP="00D50294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Směrnice – plán, o inventarizaci byl zpracován 23. listopadu 2017 a proškolení členů inventarizační komise proběhlo dne 11. prosince 2017 v budově obecního úřadu v Trotině. Provedení proškolení je doloženo prezenční listinou z výše uvedeného data. Členové inventarizační komise byli proškoleni v souladu s vyhláškou číslo 270/2010 Sb., o inventarizaci a s vnitřní směrnicí. Podpisy členů inventarizační komise byly ověřeny. Termíny inventur byly dodrženy.</w:t>
      </w: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Přijatá opatření ke zlepšení průběhu inventur:</w:t>
      </w: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Bez přijatých opatření. Inventarizace proběhla řádně, podklady byly připraveny a ověřeny na skutečnost. Inventurou byl zjištěn skutečný stav majetku a závazku a ostatních inventarizačních položek pasiv a podrozvahy, který je zaznamenán v inventurních soupisech.</w:t>
      </w: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Fyz</w:t>
      </w:r>
      <w:r>
        <w:rPr>
          <w:rFonts w:ascii="Arial" w:hAnsi="Arial" w:cs="Arial"/>
          <w:bCs/>
        </w:rPr>
        <w:t>ickou a dokladovou inventurou ne</w:t>
      </w:r>
      <w:r>
        <w:rPr>
          <w:rFonts w:ascii="Arial" w:hAnsi="Arial" w:cs="Arial"/>
          <w:bCs/>
        </w:rPr>
        <w:t>byl zjištěn obsah jiných účtů aktiv a pasiv.</w:t>
      </w: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Informace o zjištěných skutečnostech v průběhu inventarizace:</w:t>
      </w: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Nebylo navrženo.</w:t>
      </w: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rPr>
          <w:rFonts w:ascii="Arial" w:hAnsi="Arial" w:cs="Arial"/>
          <w:b/>
          <w:bCs/>
          <w:u w:val="single"/>
        </w:rPr>
      </w:pPr>
      <w:r w:rsidRPr="00D50294">
        <w:rPr>
          <w:rFonts w:ascii="Arial" w:hAnsi="Arial" w:cs="Arial"/>
          <w:b/>
          <w:bCs/>
          <w:u w:val="single"/>
        </w:rPr>
        <w:t>Zjištěné inventarizační rozdíly:</w:t>
      </w:r>
    </w:p>
    <w:p w:rsidR="00D50294" w:rsidRDefault="00D50294" w:rsidP="00D50294">
      <w:pPr>
        <w:rPr>
          <w:rFonts w:ascii="Arial" w:hAnsi="Arial" w:cs="Arial"/>
          <w:b/>
          <w:bCs/>
          <w:u w:val="single"/>
        </w:rPr>
      </w:pPr>
    </w:p>
    <w:p w:rsidR="00D50294" w:rsidRDefault="00D50294" w:rsidP="00D502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Účet 031/0500 (účetní stav je 58.141,82 Kč a inventurní stav je 66.953,20 Kč). V roce 2017 došlo k prodeji části pozemku 1291/1, ale vklad byl proveden v roce 2018 a zároveň došlo ke koupi pozemku 112, ale vklad byl též proveden až v roce 2018.</w:t>
      </w:r>
    </w:p>
    <w:p w:rsidR="00D50294" w:rsidRDefault="00D50294" w:rsidP="00D50294">
      <w:pPr>
        <w:pStyle w:val="Normlnweb"/>
      </w:pPr>
      <w:r>
        <w:rPr>
          <w:rFonts w:ascii="Arial" w:hAnsi="Arial" w:cs="Arial"/>
          <w:bCs/>
        </w:rPr>
        <w:t xml:space="preserve">Na pozemku č. 112 - </w:t>
      </w:r>
      <w:r w:rsidRPr="00D50294">
        <w:rPr>
          <w:rStyle w:val="Zvraznn"/>
          <w:b/>
        </w:rPr>
        <w:t>„</w:t>
      </w:r>
      <w:r w:rsidRPr="00D50294">
        <w:rPr>
          <w:rStyle w:val="Siln"/>
          <w:b w:val="0"/>
        </w:rPr>
        <w:t>Bylo provedeno hodnocení a pravidelná aktualizace Systému náležité péče obce. Jelikož nedošlo ke změnám, které by měly vliv na povinnosti obce vyplývající z Nařízení EU č. 995/2010, Systém náležité péče obce zůstává nadále v platnosti ve stávajícím znění</w:t>
      </w:r>
      <w:r w:rsidRPr="00D50294">
        <w:rPr>
          <w:b/>
        </w:rPr>
        <w:t>“</w:t>
      </w:r>
      <w:r w:rsidRPr="00D50294">
        <w:rPr>
          <w:rStyle w:val="Zvraznn"/>
          <w:b/>
        </w:rPr>
        <w:t>).</w:t>
      </w: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inventarizační komisi: </w:t>
      </w:r>
    </w:p>
    <w:p w:rsidR="00D50294" w:rsidRDefault="00D50294" w:rsidP="00D50294">
      <w:pPr>
        <w:ind w:firstLine="709"/>
        <w:rPr>
          <w:rFonts w:ascii="Arial" w:hAnsi="Arial" w:cs="Arial"/>
          <w:bCs/>
        </w:rPr>
      </w:pPr>
    </w:p>
    <w:p w:rsidR="00D50294" w:rsidRDefault="00D50294" w:rsidP="00D50294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Předseda IK: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Mgr. Bc. Filip Kraus</w:t>
      </w:r>
    </w:p>
    <w:p w:rsidR="00D50294" w:rsidRDefault="00D50294" w:rsidP="00D50294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50294" w:rsidRDefault="00D50294" w:rsidP="00D50294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Členové IK: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Věra Černá</w:t>
      </w:r>
    </w:p>
    <w:p w:rsidR="00D50294" w:rsidRDefault="00D50294" w:rsidP="00D50294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Martin Hynek</w:t>
      </w:r>
    </w:p>
    <w:p w:rsidR="00D50294" w:rsidRDefault="00D50294" w:rsidP="00D50294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Hana Karbanová</w:t>
      </w:r>
    </w:p>
    <w:p w:rsidR="00D50294" w:rsidRDefault="00D50294" w:rsidP="00D50294">
      <w:pPr>
        <w:ind w:firstLine="709"/>
        <w:rPr>
          <w:rFonts w:ascii="Arial" w:hAnsi="Arial" w:cs="Arial"/>
          <w:bCs/>
        </w:rPr>
      </w:pPr>
    </w:p>
    <w:p w:rsidR="00D50294" w:rsidRDefault="00D50294" w:rsidP="00D50294">
      <w:pPr>
        <w:ind w:firstLine="709"/>
        <w:rPr>
          <w:rFonts w:ascii="Arial" w:hAnsi="Arial" w:cs="Arial"/>
          <w:bCs/>
        </w:rPr>
      </w:pPr>
    </w:p>
    <w:p w:rsidR="00D50294" w:rsidRDefault="00D50294" w:rsidP="00D50294">
      <w:pPr>
        <w:ind w:firstLine="709"/>
        <w:rPr>
          <w:rFonts w:ascii="Arial" w:hAnsi="Arial" w:cs="Arial"/>
          <w:bCs/>
        </w:rPr>
      </w:pPr>
    </w:p>
    <w:p w:rsidR="00D50294" w:rsidRDefault="00D50294" w:rsidP="00D50294">
      <w:pPr>
        <w:ind w:firstLine="709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/>
          <w:bCs/>
        </w:rPr>
        <w:t>Přílohy: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  <w:u w:val="single"/>
        </w:rPr>
        <w:t>Seznamy inventurních soupisů</w:t>
      </w:r>
    </w:p>
    <w:p w:rsidR="00D50294" w:rsidRDefault="00D50294" w:rsidP="00D50294">
      <w:pPr>
        <w:ind w:firstLine="709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  <w:u w:val="single"/>
        </w:rPr>
        <w:t>Metodika postupů</w:t>
      </w:r>
    </w:p>
    <w:p w:rsidR="00D50294" w:rsidRDefault="00D50294" w:rsidP="00D50294">
      <w:pPr>
        <w:ind w:firstLine="709"/>
        <w:rPr>
          <w:rFonts w:ascii="Arial" w:hAnsi="Arial" w:cs="Arial"/>
          <w:bCs/>
        </w:rPr>
      </w:pPr>
    </w:p>
    <w:p w:rsidR="00D50294" w:rsidRDefault="00D50294" w:rsidP="00D50294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rPr>
          <w:rFonts w:ascii="Arial" w:hAnsi="Arial" w:cs="Arial"/>
          <w:bCs/>
        </w:rPr>
      </w:pPr>
      <w:bookmarkStart w:id="0" w:name="_GoBack"/>
      <w:bookmarkEnd w:id="0"/>
    </w:p>
    <w:p w:rsidR="00D50294" w:rsidRDefault="00D50294" w:rsidP="00D502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Libotov</w:t>
      </w:r>
      <w:r>
        <w:rPr>
          <w:rFonts w:ascii="Arial" w:hAnsi="Arial" w:cs="Arial"/>
          <w:bCs/>
        </w:rPr>
        <w:t xml:space="preserve"> dne </w:t>
      </w:r>
      <w:r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. ledna 2018</w:t>
      </w:r>
    </w:p>
    <w:p w:rsidR="00D50294" w:rsidRDefault="00D50294" w:rsidP="00D502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</w:t>
      </w: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rPr>
          <w:rFonts w:ascii="Arial" w:hAnsi="Arial" w:cs="Arial"/>
          <w:bCs/>
        </w:rPr>
      </w:pPr>
    </w:p>
    <w:p w:rsidR="00D50294" w:rsidRDefault="00D50294" w:rsidP="00D502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Mgr. </w:t>
      </w:r>
      <w:r>
        <w:rPr>
          <w:rFonts w:ascii="Arial" w:hAnsi="Arial" w:cs="Arial"/>
          <w:bCs/>
        </w:rPr>
        <w:t>Bc. Filip Kraus</w:t>
      </w:r>
    </w:p>
    <w:p w:rsidR="00D50294" w:rsidRDefault="00D50294" w:rsidP="00D50294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starostka obce</w:t>
      </w:r>
    </w:p>
    <w:p w:rsidR="00A25F45" w:rsidRDefault="00A25F45"/>
    <w:sectPr w:rsidR="00A25F45" w:rsidSect="00B96AA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94"/>
    <w:rsid w:val="00A25F45"/>
    <w:rsid w:val="00B96AA4"/>
    <w:rsid w:val="00D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2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02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Zvraznn">
    <w:name w:val="Emphasis"/>
    <w:basedOn w:val="Standardnpsmoodstavce"/>
    <w:uiPriority w:val="20"/>
    <w:qFormat/>
    <w:rsid w:val="00D50294"/>
    <w:rPr>
      <w:i/>
      <w:iCs/>
    </w:rPr>
  </w:style>
  <w:style w:type="character" w:styleId="Siln">
    <w:name w:val="Strong"/>
    <w:basedOn w:val="Standardnpsmoodstavce"/>
    <w:uiPriority w:val="22"/>
    <w:qFormat/>
    <w:rsid w:val="00D50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2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02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Zvraznn">
    <w:name w:val="Emphasis"/>
    <w:basedOn w:val="Standardnpsmoodstavce"/>
    <w:uiPriority w:val="20"/>
    <w:qFormat/>
    <w:rsid w:val="00D50294"/>
    <w:rPr>
      <w:i/>
      <w:iCs/>
    </w:rPr>
  </w:style>
  <w:style w:type="character" w:styleId="Siln">
    <w:name w:val="Strong"/>
    <w:basedOn w:val="Standardnpsmoodstavce"/>
    <w:uiPriority w:val="22"/>
    <w:qFormat/>
    <w:rsid w:val="00D50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Karbanová</dc:creator>
  <cp:lastModifiedBy>Hana Karbanová</cp:lastModifiedBy>
  <cp:revision>1</cp:revision>
  <dcterms:created xsi:type="dcterms:W3CDTF">2018-02-26T10:16:00Z</dcterms:created>
  <dcterms:modified xsi:type="dcterms:W3CDTF">2018-02-26T10:24:00Z</dcterms:modified>
</cp:coreProperties>
</file>